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AA" w:rsidRDefault="00021AD9" w:rsidP="001D03FD">
      <w:pPr>
        <w:spacing w:after="120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029200" cy="1028700"/>
                <wp:effectExtent l="0" t="0" r="444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5AA" w:rsidRPr="00420C38" w:rsidRDefault="004335AA" w:rsidP="008767FC">
                            <w:pPr>
                              <w:jc w:val="center"/>
                              <w:rPr>
                                <w:caps/>
                                <w:color w:val="0000FF"/>
                                <w:sz w:val="28"/>
                              </w:rPr>
                            </w:pPr>
                            <w:r w:rsidRPr="00420C38">
                              <w:rPr>
                                <w:caps/>
                                <w:color w:val="0000FF"/>
                                <w:sz w:val="28"/>
                              </w:rPr>
                              <w:t xml:space="preserve">Pedagogiczna Biblioteka wojewódzka </w:t>
                            </w:r>
                            <w:r w:rsidRPr="00420C38">
                              <w:rPr>
                                <w:caps/>
                                <w:color w:val="0000FF"/>
                                <w:sz w:val="28"/>
                              </w:rPr>
                              <w:br/>
                              <w:t>im. Mariana Rejewskiego</w:t>
                            </w:r>
                          </w:p>
                          <w:p w:rsidR="004335AA" w:rsidRDefault="004335AA" w:rsidP="008767FC">
                            <w:pPr>
                              <w:spacing w:line="360" w:lineRule="auto"/>
                              <w:jc w:val="center"/>
                              <w:rPr>
                                <w:caps/>
                                <w:color w:val="0000FF"/>
                                <w:sz w:val="28"/>
                              </w:rPr>
                            </w:pPr>
                            <w:r w:rsidRPr="00420C38">
                              <w:rPr>
                                <w:caps/>
                                <w:color w:val="0000FF"/>
                                <w:sz w:val="28"/>
                              </w:rPr>
                              <w:t>Filia w Nakle nad Notecią</w:t>
                            </w:r>
                          </w:p>
                          <w:p w:rsidR="004335AA" w:rsidRPr="008767FC" w:rsidRDefault="004335AA" w:rsidP="008767FC">
                            <w:pPr>
                              <w:spacing w:line="360" w:lineRule="auto"/>
                              <w:rPr>
                                <w:color w:val="0000FF"/>
                                <w:sz w:val="22"/>
                              </w:rPr>
                            </w:pPr>
                            <w:r w:rsidRPr="008767FC">
                              <w:rPr>
                                <w:color w:val="0000FF"/>
                                <w:sz w:val="22"/>
                              </w:rPr>
                              <w:t>ul. Długa 35 , 89-100 Nakło nad Notecią ,  tel. 52 385 28 91, www.biblioteka.naklo.pl</w:t>
                            </w:r>
                          </w:p>
                          <w:p w:rsidR="004335AA" w:rsidRDefault="004335AA" w:rsidP="008767FC">
                            <w:pPr>
                              <w:spacing w:line="360" w:lineRule="auto"/>
                              <w:jc w:val="center"/>
                              <w:rPr>
                                <w:caps/>
                                <w:color w:val="0000FF"/>
                                <w:sz w:val="28"/>
                              </w:rPr>
                            </w:pPr>
                          </w:p>
                          <w:p w:rsidR="004335AA" w:rsidRPr="00420C38" w:rsidRDefault="004335AA" w:rsidP="008767FC">
                            <w:pPr>
                              <w:spacing w:line="36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4335AA" w:rsidRDefault="004335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0;width:396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r2fw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" stroked="f">
                <v:textbox>
                  <w:txbxContent>
                    <w:p w:rsidR="004335AA" w:rsidRPr="00420C38" w:rsidRDefault="004335AA" w:rsidP="008767FC">
                      <w:pPr>
                        <w:jc w:val="center"/>
                        <w:rPr>
                          <w:caps/>
                          <w:color w:val="0000FF"/>
                          <w:sz w:val="28"/>
                        </w:rPr>
                      </w:pPr>
                      <w:r w:rsidRPr="00420C38">
                        <w:rPr>
                          <w:caps/>
                          <w:color w:val="0000FF"/>
                          <w:sz w:val="28"/>
                        </w:rPr>
                        <w:t xml:space="preserve">Pedagogiczna Biblioteka wojewódzka </w:t>
                      </w:r>
                      <w:r w:rsidRPr="00420C38">
                        <w:rPr>
                          <w:caps/>
                          <w:color w:val="0000FF"/>
                          <w:sz w:val="28"/>
                        </w:rPr>
                        <w:br/>
                        <w:t>im. Mariana Rejewskiego</w:t>
                      </w:r>
                    </w:p>
                    <w:p w:rsidR="004335AA" w:rsidRDefault="004335AA" w:rsidP="008767FC">
                      <w:pPr>
                        <w:spacing w:line="360" w:lineRule="auto"/>
                        <w:jc w:val="center"/>
                        <w:rPr>
                          <w:caps/>
                          <w:color w:val="0000FF"/>
                          <w:sz w:val="28"/>
                        </w:rPr>
                      </w:pPr>
                      <w:r w:rsidRPr="00420C38">
                        <w:rPr>
                          <w:caps/>
                          <w:color w:val="0000FF"/>
                          <w:sz w:val="28"/>
                        </w:rPr>
                        <w:t>Filia w Nakle nad Notecią</w:t>
                      </w:r>
                    </w:p>
                    <w:p w:rsidR="004335AA" w:rsidRPr="008767FC" w:rsidRDefault="004335AA" w:rsidP="008767FC">
                      <w:pPr>
                        <w:spacing w:line="360" w:lineRule="auto"/>
                        <w:rPr>
                          <w:color w:val="0000FF"/>
                          <w:sz w:val="22"/>
                        </w:rPr>
                      </w:pPr>
                      <w:r w:rsidRPr="008767FC">
                        <w:rPr>
                          <w:color w:val="0000FF"/>
                          <w:sz w:val="22"/>
                        </w:rPr>
                        <w:t>ul. Długa 35 , 89-100 Nakło nad Notecią ,  tel. 52 385 28 91, www.biblioteka.naklo.pl</w:t>
                      </w:r>
                    </w:p>
                    <w:p w:rsidR="004335AA" w:rsidRDefault="004335AA" w:rsidP="008767FC">
                      <w:pPr>
                        <w:spacing w:line="360" w:lineRule="auto"/>
                        <w:jc w:val="center"/>
                        <w:rPr>
                          <w:caps/>
                          <w:color w:val="0000FF"/>
                          <w:sz w:val="28"/>
                        </w:rPr>
                      </w:pPr>
                    </w:p>
                    <w:p w:rsidR="004335AA" w:rsidRPr="00420C38" w:rsidRDefault="004335AA" w:rsidP="008767FC">
                      <w:pPr>
                        <w:spacing w:line="36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4335AA" w:rsidRDefault="004335A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76300" cy="1009650"/>
            <wp:effectExtent l="0" t="0" r="0" b="0"/>
            <wp:docPr id="1" name="Obraz 1" descr="exlibo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xlibo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5AA">
        <w:t xml:space="preserve">    </w:t>
      </w:r>
    </w:p>
    <w:p w:rsidR="004335AA" w:rsidRDefault="00021AD9" w:rsidP="001D03FD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172200" cy="0"/>
                <wp:effectExtent l="5080" t="10160" r="1397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AE4D2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8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DjGQIAADI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"/>
            </w:pict>
          </mc:Fallback>
        </mc:AlternateContent>
      </w: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D74820">
      <w:pPr>
        <w:spacing w:after="120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ZAGROŻENIA I BEZPIECZEŃSTWO </w:t>
      </w:r>
      <w:r>
        <w:rPr>
          <w:rFonts w:ascii="Verdana" w:hAnsi="Verdana"/>
          <w:b/>
          <w:sz w:val="36"/>
          <w:szCs w:val="36"/>
        </w:rPr>
        <w:br/>
        <w:t>W WSPÓŁCZESNYM ŚWIECIE</w:t>
      </w:r>
    </w:p>
    <w:p w:rsidR="004335AA" w:rsidRPr="00D74820" w:rsidRDefault="004335AA" w:rsidP="00D74820">
      <w:pPr>
        <w:spacing w:after="120"/>
        <w:jc w:val="center"/>
        <w:rPr>
          <w:rFonts w:ascii="Verdana" w:hAnsi="Verdana"/>
          <w:b/>
          <w:sz w:val="36"/>
          <w:szCs w:val="36"/>
        </w:rPr>
      </w:pPr>
    </w:p>
    <w:p w:rsidR="004335AA" w:rsidRDefault="004335AA" w:rsidP="00D74820">
      <w:pPr>
        <w:spacing w:after="120"/>
        <w:jc w:val="center"/>
        <w:rPr>
          <w:rFonts w:ascii="Verdana" w:hAnsi="Verdana"/>
          <w:sz w:val="36"/>
          <w:szCs w:val="36"/>
        </w:rPr>
      </w:pPr>
      <w:r w:rsidRPr="00D74820">
        <w:rPr>
          <w:rFonts w:ascii="Verdana" w:hAnsi="Verdana"/>
          <w:sz w:val="36"/>
          <w:szCs w:val="36"/>
        </w:rPr>
        <w:t>BIBLIOGRAFIA</w:t>
      </w:r>
    </w:p>
    <w:p w:rsidR="004335AA" w:rsidRDefault="004335AA" w:rsidP="00D74820">
      <w:pPr>
        <w:spacing w:after="120"/>
        <w:jc w:val="center"/>
        <w:rPr>
          <w:rFonts w:ascii="Verdana" w:hAnsi="Verdana"/>
          <w:sz w:val="36"/>
          <w:szCs w:val="36"/>
        </w:rPr>
      </w:pPr>
      <w:r w:rsidRPr="00D74820">
        <w:rPr>
          <w:rFonts w:ascii="Verdana" w:hAnsi="Verdana"/>
          <w:sz w:val="36"/>
          <w:szCs w:val="36"/>
        </w:rPr>
        <w:t>NA PODSTAWIE ZBIORÓW PEDAGOGICZNEJ  BIBLIOTEKI  WOJEWÓDZIEJ</w:t>
      </w:r>
    </w:p>
    <w:p w:rsidR="004335AA" w:rsidRPr="00D74820" w:rsidRDefault="004335AA" w:rsidP="00D74820">
      <w:pPr>
        <w:spacing w:after="120"/>
        <w:jc w:val="center"/>
        <w:rPr>
          <w:rFonts w:ascii="Verdana" w:hAnsi="Verdana"/>
          <w:sz w:val="36"/>
          <w:szCs w:val="36"/>
        </w:rPr>
      </w:pPr>
      <w:r w:rsidRPr="00D74820">
        <w:rPr>
          <w:rFonts w:ascii="Verdana" w:hAnsi="Verdana"/>
          <w:sz w:val="36"/>
          <w:szCs w:val="36"/>
        </w:rPr>
        <w:t>FILII W NAKLE NAD NOTECIĄ</w:t>
      </w: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Default="004335AA" w:rsidP="00290B45">
      <w:pPr>
        <w:spacing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Nakło nad Notecią 2013</w:t>
      </w:r>
    </w:p>
    <w:p w:rsidR="004335AA" w:rsidRDefault="004335AA" w:rsidP="001D03FD">
      <w:pPr>
        <w:spacing w:after="120"/>
        <w:jc w:val="both"/>
        <w:rPr>
          <w:rFonts w:ascii="Verdana" w:hAnsi="Verdana"/>
          <w:sz w:val="20"/>
          <w:szCs w:val="20"/>
        </w:rPr>
        <w:sectPr w:rsidR="004335AA" w:rsidSect="002C6F9E"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335AA" w:rsidRDefault="004335AA" w:rsidP="00214BC5">
      <w:pPr>
        <w:pStyle w:val="Default"/>
        <w:spacing w:after="120"/>
        <w:ind w:right="2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I. </w:t>
      </w:r>
      <w:r w:rsidRPr="007601B5">
        <w:rPr>
          <w:rFonts w:ascii="Verdana" w:hAnsi="Verdana"/>
          <w:b/>
          <w:bCs/>
          <w:sz w:val="20"/>
          <w:szCs w:val="20"/>
        </w:rPr>
        <w:t xml:space="preserve">WYDAWNICTWA ZWARTE </w:t>
      </w:r>
    </w:p>
    <w:p w:rsidR="004335AA" w:rsidRPr="007601B5" w:rsidRDefault="004335AA" w:rsidP="00214BC5">
      <w:pPr>
        <w:pStyle w:val="Default"/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 xml:space="preserve">Bezpieczeństwo na lekcjach wychowania fizycznego czyli jak skutecznie unikać wypadków : poradnik dla nauczyciela wychowania fizycznego / Małgorzata Ostrowska. – Toruń : Wydawnictwo Adam Marszałek,  2008. 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24582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Bezpieczeństwo międzynarodowe : teoria i praktyka / pod red. nauk. Katarzyny Żukrowskiej i Małgorzaty Grącik. - Warszawa : Szkoła Główna Handlowa. Oficyna Wydawnicza, 2006.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23762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Bezpieczeństwo społeczności lokalnych / Andrzej Urban. - Wyd. 1, dodr. 1. - Warszawa : Oficyna Wydawnicza Łośgraf, 2011.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25453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Bezpieczeństwo społeczności lokalnych : programy prewencyjne w systemie bezpieczeństwa : zarządzanie bezpieczeństwem / Tomasz Serafin, Sergiusz Parszowski. - Warszawa : Difin, 2011.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25359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 xml:space="preserve">Bezpieczeństwo w Unii Europejskiej / Tomasz R. Aleksandrowicz. - Stan prawny </w:t>
      </w:r>
      <w:r>
        <w:rPr>
          <w:rFonts w:ascii="Verdana" w:hAnsi="Verdana"/>
          <w:sz w:val="20"/>
          <w:szCs w:val="20"/>
        </w:rPr>
        <w:br/>
      </w:r>
      <w:r w:rsidRPr="00351BFD">
        <w:rPr>
          <w:rFonts w:ascii="Verdana" w:hAnsi="Verdana"/>
          <w:sz w:val="20"/>
          <w:szCs w:val="20"/>
        </w:rPr>
        <w:t>na dzień 1 stycznia 2011 r. - Warszawa : Difin, 2011.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25454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Edukacja dla bezpieczeństwa : podręcznik dla gimnazjum / Mieczysław Borowiecki, Zbigniew Pytasz, Edward Rygała. - Wyd. 3. - Warszawa ; Łódź : Wydawnictwo Szkolne PWN, dr. 2010.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25365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Kształcenie i wychowanie młodzieży na rzecz bezpieczeństwa : poradnik dla dyrektorów szkół i nauczycieli : opracowanie zespołowe / pod red. Tadeusza Siudy ; Ministerstwo Edukacji Narodowej. - Warszawa : Oficyna Wydawniczo-Poligraficzna "Adam", 2007.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24360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Podstawy nauk o bezpieczeństwie / Leszek F. Korzeniowski. -  Warszawa : Difin, 2012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25502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Środowiskowe zagrożenia zdrowia / Marek Siemiński. - Wyd. 1, dodr. 2. - Warszawa : Wydawnictwo Naukowe PWN, 2008.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25132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Środowiskowe zagrożenia zdrowia : inne wyzwania / Marek Siemiński. - Warszawa : Wydawnictwo Naukowe PWN, 2007.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24209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Zagrożenia dla dzieci i młodzieży w środowisku lokalnym / Lecz Hyb // W : Wybrane problemy profilaktyki i resocjalizacji / red. nauk. Sylwester Bębas. - Radom : Wyższa Szkoła Handlowa, 2011. – S. 167-190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25381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Zagrożona młodzież : ujęcie kompleksowe dla nauczycieli, pracowników poradni, psychologów i pracowników socjalnych / J. Jeffries McWhirter</w:t>
      </w:r>
      <w:r>
        <w:rPr>
          <w:rFonts w:ascii="Verdana" w:hAnsi="Verdana"/>
          <w:sz w:val="20"/>
          <w:szCs w:val="20"/>
        </w:rPr>
        <w:t>. - Warszawa</w:t>
      </w:r>
      <w:r w:rsidRPr="00351BFD">
        <w:rPr>
          <w:rFonts w:ascii="Verdana" w:hAnsi="Verdana"/>
          <w:sz w:val="20"/>
          <w:szCs w:val="20"/>
        </w:rPr>
        <w:t>: Wydawnictwo Edukacyjne Parpamedia : Państwowa Agencja Rozwiązywania Problemów Alkoholowych, 2008.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24808</w:t>
      </w:r>
    </w:p>
    <w:p w:rsidR="004335AA" w:rsidRPr="00351BFD" w:rsidRDefault="004335AA" w:rsidP="00214BC5">
      <w:pPr>
        <w:pStyle w:val="Default"/>
        <w:numPr>
          <w:ilvl w:val="0"/>
          <w:numId w:val="13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lastRenderedPageBreak/>
        <w:t xml:space="preserve">Zarządzanie wiedzą o zagrożeniach i bezpieczeństwie uczniów w rozwijaniu szkolnych systemów bezpieczeństwa / Janusz Ziarko.- Kraków : Wydawnictwo Uniwersytetu Jagiellońskiego, 2011. - 282 s. </w:t>
      </w:r>
    </w:p>
    <w:p w:rsidR="004335AA" w:rsidRPr="00351BFD" w:rsidRDefault="004335AA" w:rsidP="00214BC5">
      <w:pPr>
        <w:pStyle w:val="Default"/>
        <w:spacing w:after="120"/>
        <w:ind w:right="28"/>
        <w:jc w:val="center"/>
        <w:rPr>
          <w:rFonts w:ascii="Verdana" w:hAnsi="Verdana"/>
          <w:sz w:val="20"/>
          <w:szCs w:val="20"/>
        </w:rPr>
      </w:pPr>
      <w:r w:rsidRPr="00351BFD">
        <w:rPr>
          <w:rFonts w:ascii="Verdana" w:hAnsi="Verdana"/>
          <w:sz w:val="20"/>
          <w:szCs w:val="20"/>
        </w:rPr>
        <w:t>sygn. 25773</w:t>
      </w:r>
    </w:p>
    <w:p w:rsidR="004335AA" w:rsidRPr="007601B5" w:rsidRDefault="004335AA" w:rsidP="00214BC5">
      <w:pPr>
        <w:pStyle w:val="Default"/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4335AA" w:rsidRPr="007601B5" w:rsidRDefault="004335AA" w:rsidP="00214BC5">
      <w:pPr>
        <w:pStyle w:val="Default"/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4335AA" w:rsidRDefault="004335AA" w:rsidP="00214BC5">
      <w:pPr>
        <w:pStyle w:val="Default"/>
        <w:spacing w:after="120"/>
        <w:ind w:right="2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II. </w:t>
      </w:r>
      <w:r w:rsidRPr="007601B5">
        <w:rPr>
          <w:rFonts w:ascii="Verdana" w:hAnsi="Verdana"/>
          <w:b/>
          <w:bCs/>
          <w:sz w:val="20"/>
          <w:szCs w:val="20"/>
        </w:rPr>
        <w:t xml:space="preserve">ARTYKUŁY Z CZASOPISM </w:t>
      </w:r>
    </w:p>
    <w:p w:rsidR="004335AA" w:rsidRPr="007601B5" w:rsidRDefault="004335AA" w:rsidP="00214BC5">
      <w:pPr>
        <w:pStyle w:val="Default"/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4335AA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Bezpieczna szkoła / Przemysław Piotrowski, Małgorzata Wysocka-Pleczyk // </w:t>
      </w:r>
      <w:r w:rsidRPr="00351BFD">
        <w:rPr>
          <w:rFonts w:ascii="Verdana" w:hAnsi="Verdana"/>
          <w:i/>
          <w:sz w:val="20"/>
          <w:szCs w:val="20"/>
        </w:rPr>
        <w:t xml:space="preserve">Psychologia </w:t>
      </w:r>
      <w:r>
        <w:rPr>
          <w:rFonts w:ascii="Verdana" w:hAnsi="Verdana"/>
          <w:i/>
          <w:sz w:val="20"/>
          <w:szCs w:val="20"/>
        </w:rPr>
        <w:br/>
      </w:r>
      <w:r w:rsidRPr="00351BFD">
        <w:rPr>
          <w:rFonts w:ascii="Verdana" w:hAnsi="Verdana"/>
          <w:i/>
          <w:sz w:val="20"/>
          <w:szCs w:val="20"/>
        </w:rPr>
        <w:t>w Szkole.</w:t>
      </w:r>
      <w:r>
        <w:rPr>
          <w:rFonts w:ascii="Verdana" w:hAnsi="Verdana"/>
          <w:sz w:val="20"/>
          <w:szCs w:val="20"/>
        </w:rPr>
        <w:t xml:space="preserve"> – 2005, nr 2, s. 63-70</w:t>
      </w:r>
    </w:p>
    <w:p w:rsidR="004335AA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Bezpieczeństwo w szkole / Henryk Śnieżek // </w:t>
      </w:r>
      <w:r w:rsidRPr="00351BFD">
        <w:rPr>
          <w:rFonts w:ascii="Verdana" w:hAnsi="Verdana"/>
          <w:i/>
          <w:sz w:val="20"/>
          <w:szCs w:val="20"/>
        </w:rPr>
        <w:t>Edukacja dla Bezpieczeństwa</w:t>
      </w:r>
      <w:r w:rsidRPr="007601B5">
        <w:rPr>
          <w:rFonts w:ascii="Verdana" w:hAnsi="Verdana"/>
          <w:sz w:val="20"/>
          <w:szCs w:val="20"/>
        </w:rPr>
        <w:t>. - 2001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  <w:t>nr 5, s. 37-41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Co zrobić gdy ? … rzecz o tym, jak na wszelki wypadek się przygotować / Stanisława Bukowiecka // </w:t>
      </w:r>
      <w:r w:rsidRPr="00351BFD">
        <w:rPr>
          <w:rFonts w:ascii="Verdana" w:hAnsi="Verdana"/>
          <w:i/>
          <w:sz w:val="20"/>
          <w:szCs w:val="20"/>
        </w:rPr>
        <w:t>Edukacja dla Bezpieczeństwa</w:t>
      </w:r>
      <w:r w:rsidRPr="007601B5">
        <w:rPr>
          <w:rFonts w:ascii="Verdana" w:hAnsi="Verdana"/>
          <w:sz w:val="20"/>
          <w:szCs w:val="20"/>
        </w:rPr>
        <w:t xml:space="preserve">. - 2002, nr 4/5, s. 6-10 </w:t>
      </w:r>
    </w:p>
    <w:p w:rsidR="004335AA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Czas wolny a bezpieczeństwo dziecka / Joanna Karczewska // </w:t>
      </w:r>
      <w:r w:rsidRPr="00351BFD">
        <w:rPr>
          <w:rFonts w:ascii="Verdana" w:hAnsi="Verdana"/>
          <w:i/>
          <w:sz w:val="20"/>
          <w:szCs w:val="20"/>
        </w:rPr>
        <w:t>Nauczanie Początkowe</w:t>
      </w:r>
      <w:r w:rsidRPr="007601B5">
        <w:rPr>
          <w:rFonts w:ascii="Verdana" w:hAnsi="Verdana"/>
          <w:sz w:val="20"/>
          <w:szCs w:val="20"/>
        </w:rPr>
        <w:t xml:space="preserve">. - 2008/2009, nr 1, s. 7-14 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Dziecięcy uniwersytet bezpieczeństwa / Małgorzata Pawełczyk // </w:t>
      </w:r>
      <w:r w:rsidRPr="00351BFD">
        <w:rPr>
          <w:rFonts w:ascii="Verdana" w:hAnsi="Verdana"/>
          <w:i/>
          <w:sz w:val="20"/>
          <w:szCs w:val="20"/>
        </w:rPr>
        <w:t>Wychowawca</w:t>
      </w:r>
      <w:r>
        <w:rPr>
          <w:rFonts w:ascii="Verdana" w:hAnsi="Verdana"/>
          <w:sz w:val="20"/>
          <w:szCs w:val="20"/>
        </w:rPr>
        <w:t xml:space="preserve">. – 2008, </w:t>
      </w:r>
      <w:r>
        <w:rPr>
          <w:rFonts w:ascii="Verdana" w:hAnsi="Verdana"/>
          <w:sz w:val="20"/>
          <w:szCs w:val="20"/>
        </w:rPr>
        <w:br/>
        <w:t>nr 7/8, s. 24-25 [scenariusz zajęć dla klasy II szkoły podstawowej]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Dyrektor gwarantem bezpieczeństwa w szkole / Marcin Adrian Górnikiewicz // </w:t>
      </w:r>
      <w:r w:rsidRPr="00351BFD">
        <w:rPr>
          <w:rFonts w:ascii="Verdana" w:hAnsi="Verdana"/>
          <w:i/>
          <w:sz w:val="20"/>
          <w:szCs w:val="20"/>
        </w:rPr>
        <w:t>Nowa Szkoła</w:t>
      </w:r>
      <w:r w:rsidRPr="007601B5">
        <w:rPr>
          <w:rFonts w:ascii="Verdana" w:hAnsi="Verdana"/>
          <w:sz w:val="20"/>
          <w:szCs w:val="20"/>
        </w:rPr>
        <w:t xml:space="preserve">.- 2008, nr 9, s. 29-33 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Edukacja dla bezpiecznego życia i rozwoju dziecka w warunkach współczesnej cywilizacji / Bogumiła Bogacka – Osińska // </w:t>
      </w:r>
      <w:r w:rsidRPr="00351BFD">
        <w:rPr>
          <w:rFonts w:ascii="Verdana" w:hAnsi="Verdana"/>
          <w:i/>
          <w:sz w:val="20"/>
          <w:szCs w:val="20"/>
        </w:rPr>
        <w:t>Wychowanie na co Dzień</w:t>
      </w:r>
      <w:r w:rsidRPr="007601B5">
        <w:rPr>
          <w:rFonts w:ascii="Verdana" w:hAnsi="Verdana"/>
          <w:sz w:val="20"/>
          <w:szCs w:val="20"/>
        </w:rPr>
        <w:t xml:space="preserve">. - 2011, nr 9, dod. s. I-IX 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Ewakuacja placówki oświatowej w przypadku powstania pożaru / Henryk Cichocki // </w:t>
      </w:r>
      <w:r w:rsidRPr="00351BFD">
        <w:rPr>
          <w:rFonts w:ascii="Verdana" w:hAnsi="Verdana"/>
          <w:i/>
          <w:sz w:val="20"/>
          <w:szCs w:val="20"/>
        </w:rPr>
        <w:t>Edukacja dla Bezpieczeństwa</w:t>
      </w:r>
      <w:r w:rsidRPr="007601B5">
        <w:rPr>
          <w:rFonts w:ascii="Verdana" w:hAnsi="Verdana"/>
          <w:sz w:val="20"/>
          <w:szCs w:val="20"/>
        </w:rPr>
        <w:t xml:space="preserve">. - 2001, nr 5, s. 41-45 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Jak sporządzić plan obrony cywilnej szkoły / Janusz Żebrowski // </w:t>
      </w:r>
      <w:r w:rsidRPr="00351BFD">
        <w:rPr>
          <w:rFonts w:ascii="Verdana" w:hAnsi="Verdana"/>
          <w:i/>
          <w:sz w:val="20"/>
          <w:szCs w:val="20"/>
        </w:rPr>
        <w:t xml:space="preserve">Edukacja </w:t>
      </w:r>
      <w:r>
        <w:rPr>
          <w:rFonts w:ascii="Verdana" w:hAnsi="Verdana"/>
          <w:i/>
          <w:sz w:val="20"/>
          <w:szCs w:val="20"/>
        </w:rPr>
        <w:br/>
      </w:r>
      <w:r w:rsidRPr="00351BFD">
        <w:rPr>
          <w:rFonts w:ascii="Verdana" w:hAnsi="Verdana"/>
          <w:i/>
          <w:sz w:val="20"/>
          <w:szCs w:val="20"/>
        </w:rPr>
        <w:t>dla Bezpieczeństwa</w:t>
      </w:r>
      <w:r w:rsidRPr="007601B5">
        <w:rPr>
          <w:rFonts w:ascii="Verdana" w:hAnsi="Verdana"/>
          <w:sz w:val="20"/>
          <w:szCs w:val="20"/>
        </w:rPr>
        <w:t xml:space="preserve">.- 2002, nr 4, s. 59-61 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Komu służą oszklone klasy ? / Jerzy P. Sawiński // </w:t>
      </w:r>
      <w:r w:rsidRPr="00351BFD">
        <w:rPr>
          <w:rFonts w:ascii="Verdana" w:hAnsi="Verdana"/>
          <w:i/>
          <w:sz w:val="20"/>
          <w:szCs w:val="20"/>
        </w:rPr>
        <w:t>Nowa Szkoła</w:t>
      </w:r>
      <w:r w:rsidRPr="007601B5">
        <w:rPr>
          <w:rFonts w:ascii="Verdana" w:hAnsi="Verdana"/>
          <w:sz w:val="20"/>
          <w:szCs w:val="20"/>
        </w:rPr>
        <w:t xml:space="preserve">. - 2010, nr 7, s. 29-32 </w:t>
      </w:r>
    </w:p>
    <w:p w:rsidR="004335AA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Plan reagowania kryzysowego w szkole / Edward Jeziorowski // </w:t>
      </w:r>
      <w:r w:rsidRPr="00351BFD">
        <w:rPr>
          <w:rFonts w:ascii="Verdana" w:hAnsi="Verdana"/>
          <w:i/>
          <w:sz w:val="20"/>
          <w:szCs w:val="20"/>
        </w:rPr>
        <w:t xml:space="preserve">Edukacja </w:t>
      </w:r>
      <w:r>
        <w:rPr>
          <w:rFonts w:ascii="Verdana" w:hAnsi="Verdana"/>
          <w:i/>
          <w:sz w:val="20"/>
          <w:szCs w:val="20"/>
        </w:rPr>
        <w:br/>
      </w:r>
      <w:r w:rsidRPr="00351BFD">
        <w:rPr>
          <w:rFonts w:ascii="Verdana" w:hAnsi="Verdana"/>
          <w:i/>
          <w:sz w:val="20"/>
          <w:szCs w:val="20"/>
        </w:rPr>
        <w:t>dla Bezpieczeństwa</w:t>
      </w:r>
      <w:r w:rsidRPr="007601B5">
        <w:rPr>
          <w:rFonts w:ascii="Verdana" w:hAnsi="Verdana"/>
          <w:sz w:val="20"/>
          <w:szCs w:val="20"/>
        </w:rPr>
        <w:t xml:space="preserve">. - 2002, nr 2, s. 35-38 </w:t>
      </w:r>
    </w:p>
    <w:p w:rsidR="004335AA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Plan zarządzania bezpieczeństwem i higieną pracy w liceum ogólnokształcącym / Ryszard Twardowski // </w:t>
      </w:r>
      <w:r w:rsidRPr="00351BFD">
        <w:rPr>
          <w:rFonts w:ascii="Verdana" w:hAnsi="Verdana"/>
          <w:i/>
          <w:sz w:val="20"/>
          <w:szCs w:val="20"/>
        </w:rPr>
        <w:t>Edukacja dla Bezpieczeństwa</w:t>
      </w:r>
      <w:r>
        <w:rPr>
          <w:rFonts w:ascii="Verdana" w:hAnsi="Verdana"/>
          <w:sz w:val="20"/>
          <w:szCs w:val="20"/>
        </w:rPr>
        <w:t>. – 2002, s. 49-54</w:t>
      </w:r>
    </w:p>
    <w:p w:rsidR="004335AA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Poziom bezpieczeństwa gimnazjalistów / Bożena Krupa // </w:t>
      </w:r>
      <w:r w:rsidRPr="00351BFD">
        <w:rPr>
          <w:rFonts w:ascii="Verdana" w:hAnsi="Verdana"/>
          <w:i/>
          <w:sz w:val="20"/>
          <w:szCs w:val="20"/>
        </w:rPr>
        <w:t>Problemy Opiekuńczo-Wychowawcze</w:t>
      </w:r>
      <w:r>
        <w:rPr>
          <w:rFonts w:ascii="Verdana" w:hAnsi="Verdana"/>
          <w:sz w:val="20"/>
          <w:szCs w:val="20"/>
        </w:rPr>
        <w:t>. – 2005, nr 10, s. 36-38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Rozpoznawanie zagrożeń / Marek Podgórski // </w:t>
      </w:r>
      <w:r w:rsidRPr="00351BFD">
        <w:rPr>
          <w:rFonts w:ascii="Verdana" w:hAnsi="Verdana"/>
          <w:i/>
          <w:sz w:val="20"/>
          <w:szCs w:val="20"/>
        </w:rPr>
        <w:t>Edukacja dla Bezpieczeństwa</w:t>
      </w:r>
      <w:r>
        <w:rPr>
          <w:rFonts w:ascii="Verdana" w:hAnsi="Verdana"/>
          <w:sz w:val="20"/>
          <w:szCs w:val="20"/>
        </w:rPr>
        <w:t xml:space="preserve">. - 2001, </w:t>
      </w:r>
      <w:r>
        <w:rPr>
          <w:rFonts w:ascii="Verdana" w:hAnsi="Verdana"/>
          <w:sz w:val="20"/>
          <w:szCs w:val="20"/>
        </w:rPr>
        <w:br/>
        <w:t>nr 1, s. 35-39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Scholaptikon, czyli monitoring w szkole / Maria Dudzikowska // </w:t>
      </w:r>
      <w:r w:rsidRPr="00351BFD">
        <w:rPr>
          <w:rFonts w:ascii="Verdana" w:hAnsi="Verdana"/>
          <w:i/>
          <w:sz w:val="20"/>
          <w:szCs w:val="20"/>
        </w:rPr>
        <w:t>Problemy Opiekuńczo- Wychowawcze</w:t>
      </w:r>
      <w:r w:rsidRPr="007601B5">
        <w:rPr>
          <w:rFonts w:ascii="Verdana" w:hAnsi="Verdana"/>
          <w:sz w:val="20"/>
          <w:szCs w:val="20"/>
        </w:rPr>
        <w:t xml:space="preserve">. - 2005, nr 8, s. 50-58 </w:t>
      </w:r>
    </w:p>
    <w:p w:rsidR="004335AA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>Warunki dialogu bezpieczeństwie w polskiej szkole / Aleksander Nalaskowski //</w:t>
      </w:r>
      <w:r>
        <w:rPr>
          <w:rFonts w:ascii="Verdana" w:hAnsi="Verdana"/>
          <w:sz w:val="20"/>
          <w:szCs w:val="20"/>
        </w:rPr>
        <w:t xml:space="preserve"> </w:t>
      </w:r>
      <w:r w:rsidRPr="00351BFD">
        <w:rPr>
          <w:rFonts w:ascii="Verdana" w:hAnsi="Verdana"/>
          <w:i/>
          <w:sz w:val="20"/>
          <w:szCs w:val="20"/>
        </w:rPr>
        <w:t>Edukacja</w:t>
      </w:r>
      <w:r w:rsidRPr="007601B5">
        <w:rPr>
          <w:rFonts w:ascii="Verdana" w:hAnsi="Verdana"/>
          <w:sz w:val="20"/>
          <w:szCs w:val="20"/>
        </w:rPr>
        <w:t xml:space="preserve">. - 2007 , nr 2 , s. 5-12 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Wyzwania edukacyjne w dziedzinie bezpieczeństwa działalności człowieka / Ireneusz Wożniak // </w:t>
      </w:r>
      <w:r w:rsidRPr="00351BFD">
        <w:rPr>
          <w:rFonts w:ascii="Verdana" w:hAnsi="Verdana"/>
          <w:i/>
          <w:sz w:val="20"/>
          <w:szCs w:val="20"/>
        </w:rPr>
        <w:t>Edukacja dla Bezpieczeństwa</w:t>
      </w:r>
      <w:r>
        <w:rPr>
          <w:rFonts w:ascii="Verdana" w:hAnsi="Verdana"/>
          <w:sz w:val="20"/>
          <w:szCs w:val="20"/>
        </w:rPr>
        <w:t xml:space="preserve">. - 2002, nr 3, s. 45-48 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Zarządzanie bezpieczeństwem w szkole w aspekcie profilaktyki / Dawid Kaszuba // </w:t>
      </w:r>
      <w:r w:rsidRPr="00351BFD">
        <w:rPr>
          <w:rFonts w:ascii="Verdana" w:hAnsi="Verdana"/>
          <w:i/>
          <w:sz w:val="20"/>
          <w:szCs w:val="20"/>
        </w:rPr>
        <w:t>Nauczyciel i Szkoła</w:t>
      </w:r>
      <w:r w:rsidRPr="007601B5">
        <w:rPr>
          <w:rFonts w:ascii="Verdana" w:hAnsi="Verdana"/>
          <w:sz w:val="20"/>
          <w:szCs w:val="20"/>
        </w:rPr>
        <w:t xml:space="preserve">. - 2010, nr 1/ 2, s. 151-158 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Zarządzanie kryzysem w szkole. Cz.1 / Jan Gołębiewski // </w:t>
      </w:r>
      <w:r w:rsidRPr="00351BFD">
        <w:rPr>
          <w:rFonts w:ascii="Verdana" w:hAnsi="Verdana"/>
          <w:i/>
          <w:sz w:val="20"/>
          <w:szCs w:val="20"/>
        </w:rPr>
        <w:t xml:space="preserve">Edukacja </w:t>
      </w:r>
      <w:r>
        <w:rPr>
          <w:rFonts w:ascii="Verdana" w:hAnsi="Verdana"/>
          <w:i/>
          <w:sz w:val="20"/>
          <w:szCs w:val="20"/>
        </w:rPr>
        <w:br/>
      </w:r>
      <w:r w:rsidRPr="00351BFD">
        <w:rPr>
          <w:rFonts w:ascii="Verdana" w:hAnsi="Verdana"/>
          <w:i/>
          <w:sz w:val="20"/>
          <w:szCs w:val="20"/>
        </w:rPr>
        <w:t>dla Bezpieczeństwa</w:t>
      </w:r>
      <w:r w:rsidRPr="007601B5">
        <w:rPr>
          <w:rFonts w:ascii="Verdana" w:hAnsi="Verdana"/>
          <w:sz w:val="20"/>
          <w:szCs w:val="20"/>
        </w:rPr>
        <w:t xml:space="preserve">. - 2001, nr 4, s. 37-41 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Zarządzanie kryzysem w szkole. Cz. 2 / Jan Gołębiewski // </w:t>
      </w:r>
      <w:r w:rsidRPr="00351BFD">
        <w:rPr>
          <w:rFonts w:ascii="Verdana" w:hAnsi="Verdana"/>
          <w:i/>
          <w:sz w:val="20"/>
          <w:szCs w:val="20"/>
        </w:rPr>
        <w:t xml:space="preserve">Edukacja </w:t>
      </w:r>
      <w:r>
        <w:rPr>
          <w:rFonts w:ascii="Verdana" w:hAnsi="Verdana"/>
          <w:i/>
          <w:sz w:val="20"/>
          <w:szCs w:val="20"/>
        </w:rPr>
        <w:br/>
      </w:r>
      <w:r w:rsidRPr="00351BFD">
        <w:rPr>
          <w:rFonts w:ascii="Verdana" w:hAnsi="Verdana"/>
          <w:i/>
          <w:sz w:val="20"/>
          <w:szCs w:val="20"/>
        </w:rPr>
        <w:t>dla Bezpieczeństwa</w:t>
      </w:r>
      <w:r w:rsidRPr="007601B5">
        <w:rPr>
          <w:rFonts w:ascii="Verdana" w:hAnsi="Verdana"/>
          <w:sz w:val="20"/>
          <w:szCs w:val="20"/>
        </w:rPr>
        <w:t xml:space="preserve">. - 2001, nr 5, s. 32-36 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lastRenderedPageBreak/>
        <w:t xml:space="preserve">Zarządzanie kryzysem w szkole. Cz.3 / Jan Gołębiewski // </w:t>
      </w:r>
      <w:r w:rsidRPr="00351BFD">
        <w:rPr>
          <w:rFonts w:ascii="Verdana" w:hAnsi="Verdana"/>
          <w:i/>
          <w:sz w:val="20"/>
          <w:szCs w:val="20"/>
        </w:rPr>
        <w:t xml:space="preserve">Edukacja </w:t>
      </w:r>
      <w:r>
        <w:rPr>
          <w:rFonts w:ascii="Verdana" w:hAnsi="Verdana"/>
          <w:i/>
          <w:sz w:val="20"/>
          <w:szCs w:val="20"/>
        </w:rPr>
        <w:br/>
      </w:r>
      <w:r w:rsidRPr="00351BFD">
        <w:rPr>
          <w:rFonts w:ascii="Verdana" w:hAnsi="Verdana"/>
          <w:i/>
          <w:sz w:val="20"/>
          <w:szCs w:val="20"/>
        </w:rPr>
        <w:t>dla Bezpieczeństwa</w:t>
      </w:r>
      <w:r w:rsidRPr="007601B5">
        <w:rPr>
          <w:rFonts w:ascii="Verdana" w:hAnsi="Verdana"/>
          <w:sz w:val="20"/>
          <w:szCs w:val="20"/>
        </w:rPr>
        <w:t xml:space="preserve">. - 2002, nr 1, s. 44-48 </w:t>
      </w:r>
    </w:p>
    <w:p w:rsidR="004335AA" w:rsidRPr="007601B5" w:rsidRDefault="004335AA" w:rsidP="00214BC5">
      <w:pPr>
        <w:pStyle w:val="Default"/>
        <w:numPr>
          <w:ilvl w:val="0"/>
          <w:numId w:val="14"/>
        </w:numPr>
        <w:tabs>
          <w:tab w:val="clear" w:pos="720"/>
          <w:tab w:val="num" w:pos="540"/>
        </w:tabs>
        <w:spacing w:after="120"/>
        <w:ind w:left="540" w:right="28" w:hanging="540"/>
        <w:jc w:val="both"/>
        <w:rPr>
          <w:rFonts w:ascii="Verdana" w:hAnsi="Verdana"/>
          <w:sz w:val="20"/>
          <w:szCs w:val="20"/>
        </w:rPr>
      </w:pPr>
      <w:r w:rsidRPr="007601B5">
        <w:rPr>
          <w:rFonts w:ascii="Verdana" w:hAnsi="Verdana"/>
          <w:sz w:val="20"/>
          <w:szCs w:val="20"/>
        </w:rPr>
        <w:t xml:space="preserve">Zarządzanie kryzysem w szkole. Cz.4 / Jan Gołębiewski // </w:t>
      </w:r>
      <w:r w:rsidRPr="00351BFD">
        <w:rPr>
          <w:rFonts w:ascii="Verdana" w:hAnsi="Verdana"/>
          <w:i/>
          <w:sz w:val="20"/>
          <w:szCs w:val="20"/>
        </w:rPr>
        <w:t xml:space="preserve">Edukacja </w:t>
      </w:r>
      <w:r>
        <w:rPr>
          <w:rFonts w:ascii="Verdana" w:hAnsi="Verdana"/>
          <w:i/>
          <w:sz w:val="20"/>
          <w:szCs w:val="20"/>
        </w:rPr>
        <w:br/>
      </w:r>
      <w:r w:rsidRPr="00351BFD">
        <w:rPr>
          <w:rFonts w:ascii="Verdana" w:hAnsi="Verdana"/>
          <w:i/>
          <w:sz w:val="20"/>
          <w:szCs w:val="20"/>
        </w:rPr>
        <w:t>dla Bezpieczeństwa</w:t>
      </w:r>
      <w:r w:rsidRPr="007601B5">
        <w:rPr>
          <w:rFonts w:ascii="Verdana" w:hAnsi="Verdana"/>
          <w:sz w:val="20"/>
          <w:szCs w:val="20"/>
        </w:rPr>
        <w:t xml:space="preserve">. - 2002, nr 2, s. 39-43 </w:t>
      </w:r>
    </w:p>
    <w:p w:rsidR="004335AA" w:rsidRDefault="004335AA" w:rsidP="00214BC5">
      <w:pPr>
        <w:pStyle w:val="Default"/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4335AA" w:rsidRPr="007601B5" w:rsidRDefault="004335AA" w:rsidP="00214BC5">
      <w:pPr>
        <w:pStyle w:val="Default"/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4335AA" w:rsidRPr="007601B5" w:rsidRDefault="004335AA" w:rsidP="00214BC5">
      <w:pPr>
        <w:pStyle w:val="Default"/>
        <w:spacing w:after="120"/>
        <w:ind w:right="2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Oprac. Justyna Frelichowska</w:t>
      </w:r>
    </w:p>
    <w:p w:rsidR="004335AA" w:rsidRPr="007601B5" w:rsidRDefault="004335AA" w:rsidP="00214BC5">
      <w:pPr>
        <w:pStyle w:val="Default"/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4335AA" w:rsidRPr="007601B5" w:rsidRDefault="004335AA" w:rsidP="00214BC5">
      <w:pPr>
        <w:spacing w:after="120"/>
        <w:jc w:val="both"/>
        <w:rPr>
          <w:rFonts w:ascii="Verdana" w:hAnsi="Verdana"/>
          <w:sz w:val="20"/>
          <w:szCs w:val="20"/>
        </w:rPr>
      </w:pPr>
    </w:p>
    <w:p w:rsidR="004335AA" w:rsidRPr="00214BC5" w:rsidRDefault="004335AA" w:rsidP="00214BC5">
      <w:pPr>
        <w:tabs>
          <w:tab w:val="left" w:pos="-3060"/>
        </w:tabs>
        <w:spacing w:after="120"/>
        <w:jc w:val="both"/>
        <w:rPr>
          <w:rFonts w:ascii="Verdana" w:hAnsi="Verdana"/>
          <w:sz w:val="20"/>
          <w:szCs w:val="20"/>
        </w:rPr>
      </w:pPr>
    </w:p>
    <w:sectPr w:rsidR="004335AA" w:rsidRPr="00214BC5" w:rsidSect="00E53B08">
      <w:pgSz w:w="11907" w:h="16840" w:code="9"/>
      <w:pgMar w:top="1174" w:right="1185" w:bottom="652" w:left="127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A7" w:rsidRDefault="005856A7">
      <w:r>
        <w:separator/>
      </w:r>
    </w:p>
  </w:endnote>
  <w:endnote w:type="continuationSeparator" w:id="0">
    <w:p w:rsidR="005856A7" w:rsidRDefault="0058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AA" w:rsidRDefault="004335AA" w:rsidP="00D34D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5AA" w:rsidRDefault="004335AA" w:rsidP="00B0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AA" w:rsidRDefault="004335AA" w:rsidP="00D34D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1AD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335AA" w:rsidRDefault="004335AA" w:rsidP="00B030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A7" w:rsidRDefault="005856A7">
      <w:r>
        <w:separator/>
      </w:r>
    </w:p>
  </w:footnote>
  <w:footnote w:type="continuationSeparator" w:id="0">
    <w:p w:rsidR="005856A7" w:rsidRDefault="0058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3FC3"/>
    <w:multiLevelType w:val="hybridMultilevel"/>
    <w:tmpl w:val="9CB66BAE"/>
    <w:lvl w:ilvl="0" w:tplc="8FA4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4A5043"/>
    <w:multiLevelType w:val="hybridMultilevel"/>
    <w:tmpl w:val="C7185872"/>
    <w:lvl w:ilvl="0" w:tplc="9E6639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267B82"/>
    <w:multiLevelType w:val="hybridMultilevel"/>
    <w:tmpl w:val="19F0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C61C3"/>
    <w:multiLevelType w:val="hybridMultilevel"/>
    <w:tmpl w:val="6F3EF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E0E39"/>
    <w:multiLevelType w:val="hybridMultilevel"/>
    <w:tmpl w:val="117E4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220986"/>
    <w:multiLevelType w:val="hybridMultilevel"/>
    <w:tmpl w:val="29F85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242D66"/>
    <w:multiLevelType w:val="hybridMultilevel"/>
    <w:tmpl w:val="AB50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BE636D"/>
    <w:multiLevelType w:val="hybridMultilevel"/>
    <w:tmpl w:val="2138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6529D"/>
    <w:multiLevelType w:val="multilevel"/>
    <w:tmpl w:val="F0C8B42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C163B0"/>
    <w:multiLevelType w:val="hybridMultilevel"/>
    <w:tmpl w:val="6992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B44574"/>
    <w:multiLevelType w:val="multilevel"/>
    <w:tmpl w:val="7B02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A82A93"/>
    <w:multiLevelType w:val="hybridMultilevel"/>
    <w:tmpl w:val="F0C8B422"/>
    <w:lvl w:ilvl="0" w:tplc="9BD6E2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EF19DE"/>
    <w:multiLevelType w:val="multilevel"/>
    <w:tmpl w:val="7B02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9C428A2"/>
    <w:multiLevelType w:val="hybridMultilevel"/>
    <w:tmpl w:val="B886A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7"/>
    <w:rsid w:val="00016FB4"/>
    <w:rsid w:val="00021AD9"/>
    <w:rsid w:val="00095F90"/>
    <w:rsid w:val="000B4532"/>
    <w:rsid w:val="000C4DAD"/>
    <w:rsid w:val="00122173"/>
    <w:rsid w:val="00140FB8"/>
    <w:rsid w:val="00186A39"/>
    <w:rsid w:val="0019048B"/>
    <w:rsid w:val="001B446C"/>
    <w:rsid w:val="001D03FD"/>
    <w:rsid w:val="00211263"/>
    <w:rsid w:val="00214BC5"/>
    <w:rsid w:val="0025165E"/>
    <w:rsid w:val="002754EA"/>
    <w:rsid w:val="00290B45"/>
    <w:rsid w:val="00291513"/>
    <w:rsid w:val="002A35C5"/>
    <w:rsid w:val="002C6F9E"/>
    <w:rsid w:val="00327083"/>
    <w:rsid w:val="00332B68"/>
    <w:rsid w:val="00351BFD"/>
    <w:rsid w:val="0037307B"/>
    <w:rsid w:val="00411673"/>
    <w:rsid w:val="00420C38"/>
    <w:rsid w:val="004335AA"/>
    <w:rsid w:val="0048124F"/>
    <w:rsid w:val="00490849"/>
    <w:rsid w:val="004B1755"/>
    <w:rsid w:val="004B31F6"/>
    <w:rsid w:val="004D6B0F"/>
    <w:rsid w:val="004E1B72"/>
    <w:rsid w:val="00507426"/>
    <w:rsid w:val="00517112"/>
    <w:rsid w:val="0055382C"/>
    <w:rsid w:val="005856A7"/>
    <w:rsid w:val="005C1091"/>
    <w:rsid w:val="005C50BF"/>
    <w:rsid w:val="00646ABB"/>
    <w:rsid w:val="00651DE7"/>
    <w:rsid w:val="00681E9C"/>
    <w:rsid w:val="006B77B2"/>
    <w:rsid w:val="006F4353"/>
    <w:rsid w:val="00703D3A"/>
    <w:rsid w:val="007601B5"/>
    <w:rsid w:val="008210DA"/>
    <w:rsid w:val="008767FC"/>
    <w:rsid w:val="008A4C87"/>
    <w:rsid w:val="008E246C"/>
    <w:rsid w:val="009100B2"/>
    <w:rsid w:val="0093150F"/>
    <w:rsid w:val="0096522B"/>
    <w:rsid w:val="00AD2DA0"/>
    <w:rsid w:val="00B03003"/>
    <w:rsid w:val="00B4207C"/>
    <w:rsid w:val="00B43390"/>
    <w:rsid w:val="00B76043"/>
    <w:rsid w:val="00BC4D5E"/>
    <w:rsid w:val="00BE467E"/>
    <w:rsid w:val="00C62297"/>
    <w:rsid w:val="00D050FE"/>
    <w:rsid w:val="00D14657"/>
    <w:rsid w:val="00D34D9F"/>
    <w:rsid w:val="00D4178C"/>
    <w:rsid w:val="00D57382"/>
    <w:rsid w:val="00D74820"/>
    <w:rsid w:val="00DA1FBA"/>
    <w:rsid w:val="00DA286B"/>
    <w:rsid w:val="00E334A8"/>
    <w:rsid w:val="00E53B08"/>
    <w:rsid w:val="00E75B78"/>
    <w:rsid w:val="00F2566F"/>
    <w:rsid w:val="00F70283"/>
    <w:rsid w:val="00F75F6D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6715DD-9D8D-4154-AB4E-4811084E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7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C4D5E"/>
    <w:rPr>
      <w:rFonts w:cs="Times New Roman"/>
      <w:color w:val="111111"/>
      <w:u w:val="single"/>
    </w:rPr>
  </w:style>
  <w:style w:type="paragraph" w:styleId="NormalnyWeb">
    <w:name w:val="Normal (Web)"/>
    <w:basedOn w:val="Normalny"/>
    <w:uiPriority w:val="99"/>
    <w:rsid w:val="001D03FD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1D03FD"/>
    <w:rPr>
      <w:rFonts w:cs="Times New Roman"/>
      <w:i/>
      <w:iCs/>
    </w:rPr>
  </w:style>
  <w:style w:type="paragraph" w:styleId="Stopka">
    <w:name w:val="footer"/>
    <w:basedOn w:val="Normalny"/>
    <w:link w:val="StopkaZnak"/>
    <w:uiPriority w:val="99"/>
    <w:rsid w:val="00B03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050FE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0300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E75B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75B7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14B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386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857">
          <w:marLeft w:val="0"/>
          <w:marRight w:val="0"/>
          <w:marTop w:val="0"/>
          <w:marBottom w:val="0"/>
          <w:divBdr>
            <w:top w:val="single" w:sz="48" w:space="0" w:color="F9F7F2"/>
            <w:left w:val="single" w:sz="48" w:space="0" w:color="F9F7F2"/>
            <w:bottom w:val="single" w:sz="48" w:space="0" w:color="F9F7F2"/>
            <w:right w:val="single" w:sz="48" w:space="0" w:color="F9F7F2"/>
          </w:divBdr>
          <w:divsChild>
            <w:div w:id="1661153859">
              <w:marLeft w:val="2700"/>
              <w:marRight w:val="27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Dopalacze</vt:lpstr>
    </vt:vector>
  </TitlesOfParts>
  <Company>Ministerstwo Edukacji Narodowej i Sportu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Dopalacze</dc:title>
  <dc:subject/>
  <dc:creator>bibliotekarz01</dc:creator>
  <cp:keywords/>
  <dc:description/>
  <cp:lastModifiedBy>Poradnia</cp:lastModifiedBy>
  <cp:revision>2</cp:revision>
  <cp:lastPrinted>2013-04-05T12:40:00Z</cp:lastPrinted>
  <dcterms:created xsi:type="dcterms:W3CDTF">2013-04-09T10:02:00Z</dcterms:created>
  <dcterms:modified xsi:type="dcterms:W3CDTF">2013-04-09T10:02:00Z</dcterms:modified>
</cp:coreProperties>
</file>